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45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2090"/>
        <w:gridCol w:w="565"/>
        <w:gridCol w:w="3784"/>
        <w:gridCol w:w="3784"/>
        <w:gridCol w:w="3784"/>
        <w:gridCol w:w="565"/>
      </w:tblGrid>
      <w:tr w:rsidR="00372FEE" w:rsidRPr="00B64198" w14:paraId="208119F1" w14:textId="77777777" w:rsidTr="00F11963">
        <w:tc>
          <w:tcPr>
            <w:tcW w:w="2090" w:type="dxa"/>
            <w:tcBorders>
              <w:bottom w:val="single" w:sz="4" w:space="0" w:color="auto"/>
            </w:tcBorders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4453C534" w14:textId="77777777" w:rsidR="00372FEE" w:rsidRPr="00B64198" w:rsidRDefault="00372FEE" w:rsidP="00CB3A72">
            <w:pPr>
              <w:spacing w:line="240" w:lineRule="auto"/>
              <w:rPr>
                <w:b/>
                <w:caps/>
                <w:color w:val="0D5554"/>
                <w:sz w:val="16"/>
                <w:szCs w:val="16"/>
                <w:lang w:bidi="x-none"/>
              </w:rPr>
            </w:pPr>
            <w:r w:rsidRPr="00B64198">
              <w:rPr>
                <w:b/>
                <w:caps/>
                <w:color w:val="0D5554"/>
                <w:sz w:val="16"/>
                <w:szCs w:val="16"/>
                <w:lang w:bidi="x-none"/>
              </w:rPr>
              <w:t>Kenmerk</w:t>
            </w:r>
          </w:p>
        </w:tc>
        <w:tc>
          <w:tcPr>
            <w:tcW w:w="565" w:type="dxa"/>
            <w:tcBorders>
              <w:bottom w:val="single" w:sz="4" w:space="0" w:color="auto"/>
            </w:tcBorders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5CC1302F" w14:textId="77777777" w:rsidR="00372FEE" w:rsidRPr="00B64198" w:rsidRDefault="00372FEE" w:rsidP="00CB3A72">
            <w:pPr>
              <w:spacing w:line="240" w:lineRule="auto"/>
              <w:jc w:val="center"/>
              <w:rPr>
                <w:b/>
                <w:caps/>
                <w:color w:val="0D5554"/>
                <w:sz w:val="16"/>
                <w:szCs w:val="16"/>
                <w:lang w:bidi="x-none"/>
              </w:rPr>
            </w:pPr>
            <w:r w:rsidRPr="00B64198">
              <w:rPr>
                <w:b/>
                <w:caps/>
                <w:color w:val="0D5554"/>
                <w:sz w:val="16"/>
                <w:szCs w:val="16"/>
                <w:lang w:bidi="x-none"/>
              </w:rPr>
              <w:t>-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7A62622C" w14:textId="77777777" w:rsidR="00372FEE" w:rsidRPr="00B64198" w:rsidRDefault="00372FEE" w:rsidP="00CB3A72">
            <w:pPr>
              <w:spacing w:line="240" w:lineRule="auto"/>
              <w:jc w:val="center"/>
              <w:rPr>
                <w:b/>
                <w:caps/>
                <w:color w:val="0D5554"/>
                <w:sz w:val="16"/>
                <w:szCs w:val="16"/>
                <w:lang w:bidi="x-none"/>
              </w:rPr>
            </w:pPr>
            <w:r>
              <w:rPr>
                <w:b/>
                <w:caps/>
                <w:color w:val="0D5554"/>
                <w:sz w:val="16"/>
                <w:szCs w:val="16"/>
                <w:lang w:bidi="x-none"/>
              </w:rPr>
              <w:t>medewerker bedrijfsbureau</w:t>
            </w:r>
            <w:r w:rsidRPr="00B64198">
              <w:rPr>
                <w:b/>
                <w:caps/>
                <w:color w:val="0D5554"/>
                <w:sz w:val="16"/>
                <w:szCs w:val="16"/>
                <w:lang w:bidi="x-none"/>
              </w:rPr>
              <w:t xml:space="preserve"> I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2B5D2FCA" w14:textId="77777777" w:rsidR="00372FEE" w:rsidRPr="00B64198" w:rsidRDefault="00372FEE" w:rsidP="00CB3A72">
            <w:pPr>
              <w:spacing w:line="240" w:lineRule="auto"/>
              <w:jc w:val="center"/>
              <w:rPr>
                <w:b/>
                <w:caps/>
                <w:color w:val="0D5554"/>
                <w:sz w:val="16"/>
                <w:szCs w:val="16"/>
                <w:lang w:bidi="x-none"/>
              </w:rPr>
            </w:pPr>
            <w:r>
              <w:rPr>
                <w:b/>
                <w:caps/>
                <w:color w:val="0D5554"/>
                <w:sz w:val="16"/>
                <w:szCs w:val="16"/>
                <w:lang w:bidi="x-none"/>
              </w:rPr>
              <w:t>medewerker bedrijfsbureau</w:t>
            </w:r>
            <w:r w:rsidRPr="00B64198">
              <w:rPr>
                <w:b/>
                <w:caps/>
                <w:color w:val="0D5554"/>
                <w:sz w:val="16"/>
                <w:szCs w:val="16"/>
                <w:lang w:bidi="x-none"/>
              </w:rPr>
              <w:t xml:space="preserve"> II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30FF3153" w14:textId="77777777" w:rsidR="00372FEE" w:rsidRPr="00B64198" w:rsidRDefault="00372FEE" w:rsidP="00CB3A72">
            <w:pPr>
              <w:spacing w:line="240" w:lineRule="auto"/>
              <w:jc w:val="center"/>
              <w:rPr>
                <w:b/>
                <w:caps/>
                <w:color w:val="0D5554"/>
                <w:sz w:val="16"/>
                <w:szCs w:val="16"/>
                <w:lang w:bidi="x-none"/>
              </w:rPr>
            </w:pPr>
            <w:r>
              <w:rPr>
                <w:b/>
                <w:caps/>
                <w:color w:val="0D5554"/>
                <w:sz w:val="16"/>
                <w:szCs w:val="16"/>
                <w:lang w:bidi="x-none"/>
              </w:rPr>
              <w:t>medewerker bedrijfsbureau</w:t>
            </w:r>
            <w:r w:rsidRPr="00B64198">
              <w:rPr>
                <w:b/>
                <w:caps/>
                <w:color w:val="0D5554"/>
                <w:sz w:val="16"/>
                <w:szCs w:val="16"/>
                <w:lang w:bidi="x-none"/>
              </w:rPr>
              <w:t xml:space="preserve"> III</w:t>
            </w:r>
          </w:p>
        </w:tc>
        <w:tc>
          <w:tcPr>
            <w:tcW w:w="565" w:type="dxa"/>
            <w:tcBorders>
              <w:bottom w:val="single" w:sz="4" w:space="0" w:color="auto"/>
            </w:tcBorders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491407EE" w14:textId="77777777" w:rsidR="00372FEE" w:rsidRPr="00B64198" w:rsidRDefault="00372FEE" w:rsidP="00CB3A72">
            <w:pPr>
              <w:spacing w:line="240" w:lineRule="auto"/>
              <w:jc w:val="center"/>
              <w:rPr>
                <w:b/>
                <w:caps/>
                <w:color w:val="0D5554"/>
                <w:sz w:val="16"/>
                <w:szCs w:val="16"/>
                <w:lang w:bidi="x-none"/>
              </w:rPr>
            </w:pPr>
            <w:r w:rsidRPr="00B64198">
              <w:rPr>
                <w:b/>
                <w:caps/>
                <w:color w:val="0D5554"/>
                <w:sz w:val="16"/>
                <w:szCs w:val="16"/>
                <w:lang w:bidi="x-none"/>
              </w:rPr>
              <w:t>+</w:t>
            </w:r>
          </w:p>
        </w:tc>
      </w:tr>
      <w:tr w:rsidR="00372FEE" w:rsidRPr="00B64198" w14:paraId="6C6AD324" w14:textId="77777777" w:rsidTr="00F11963">
        <w:tc>
          <w:tcPr>
            <w:tcW w:w="2090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3CCFC49" w14:textId="77777777" w:rsidR="00372FEE" w:rsidRPr="00EC6E10" w:rsidRDefault="00372FEE" w:rsidP="00CB3A72">
            <w:pPr>
              <w:spacing w:line="240" w:lineRule="auto"/>
              <w:rPr>
                <w:b/>
                <w:sz w:val="16"/>
                <w:szCs w:val="16"/>
                <w:lang w:bidi="x-none"/>
              </w:rPr>
            </w:pPr>
            <w:r w:rsidRPr="00EC6E10">
              <w:rPr>
                <w:b/>
                <w:sz w:val="16"/>
                <w:szCs w:val="16"/>
                <w:lang w:bidi="x-none"/>
              </w:rPr>
              <w:t>Aandachtsgebied</w:t>
            </w:r>
          </w:p>
        </w:tc>
        <w:tc>
          <w:tcPr>
            <w:tcW w:w="565" w:type="dxa"/>
            <w:vMerge w:val="restart"/>
            <w:tcMar>
              <w:top w:w="57" w:type="dxa"/>
              <w:bottom w:w="57" w:type="dxa"/>
            </w:tcMar>
            <w:textDirection w:val="tbRl"/>
            <w:vAlign w:val="center"/>
          </w:tcPr>
          <w:p w14:paraId="39F725CE" w14:textId="77777777" w:rsidR="00372FEE" w:rsidRPr="00B64198" w:rsidRDefault="00372FEE" w:rsidP="00CB3A72">
            <w:pPr>
              <w:spacing w:line="240" w:lineRule="auto"/>
              <w:jc w:val="center"/>
              <w:rPr>
                <w:sz w:val="16"/>
                <w:szCs w:val="16"/>
                <w:lang w:bidi="x-none"/>
              </w:rPr>
            </w:pPr>
            <w:r w:rsidRPr="00B64198">
              <w:rPr>
                <w:sz w:val="16"/>
                <w:szCs w:val="16"/>
                <w:lang w:bidi="x-none"/>
              </w:rPr>
              <w:t>Geen referentiefunctie beschikbaar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9722CE5" w14:textId="77777777" w:rsidR="00372FEE" w:rsidRPr="00B64198" w:rsidRDefault="00372FEE" w:rsidP="00CB3A72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B64198">
              <w:rPr>
                <w:sz w:val="16"/>
                <w:szCs w:val="16"/>
              </w:rPr>
              <w:t>-</w:t>
            </w:r>
            <w:r w:rsidRPr="00B64198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f</w:t>
            </w:r>
            <w:r w:rsidRPr="00B64198">
              <w:rPr>
                <w:sz w:val="16"/>
                <w:szCs w:val="16"/>
              </w:rPr>
              <w:t>ocus van de functie ligt op</w:t>
            </w:r>
            <w:r>
              <w:rPr>
                <w:sz w:val="16"/>
                <w:szCs w:val="16"/>
              </w:rPr>
              <w:t xml:space="preserve"> calculatie OF planning/werkvoorbereiding.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0C313DF6" w14:textId="77777777" w:rsidR="00372FEE" w:rsidRPr="00B64198" w:rsidRDefault="00372FEE" w:rsidP="00CB3A72">
            <w:pPr>
              <w:spacing w:line="240" w:lineRule="auto"/>
              <w:ind w:left="284" w:hanging="284"/>
              <w:rPr>
                <w:sz w:val="16"/>
                <w:szCs w:val="16"/>
                <w:lang w:bidi="x-none"/>
              </w:rPr>
            </w:pPr>
            <w:r w:rsidRPr="00B64198">
              <w:rPr>
                <w:sz w:val="16"/>
                <w:szCs w:val="16"/>
              </w:rPr>
              <w:t>-</w:t>
            </w:r>
            <w:r w:rsidRPr="00B64198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f</w:t>
            </w:r>
            <w:r w:rsidRPr="00B64198">
              <w:rPr>
                <w:sz w:val="16"/>
                <w:szCs w:val="16"/>
              </w:rPr>
              <w:t>ocus van de functie ligt op</w:t>
            </w:r>
            <w:r>
              <w:rPr>
                <w:sz w:val="16"/>
                <w:szCs w:val="16"/>
              </w:rPr>
              <w:t xml:space="preserve"> calculatie EN/OF planning/werkvoorbereiding.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822C801" w14:textId="77777777" w:rsidR="00372FEE" w:rsidRPr="00B64198" w:rsidRDefault="00372FEE" w:rsidP="00CB3A72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Gelijk aan II.</w:t>
            </w:r>
          </w:p>
          <w:p w14:paraId="495FACB3" w14:textId="77777777" w:rsidR="00372FEE" w:rsidRPr="00B64198" w:rsidRDefault="00372FEE" w:rsidP="00CB3A72">
            <w:pPr>
              <w:spacing w:line="240" w:lineRule="auto"/>
              <w:ind w:hanging="284"/>
              <w:rPr>
                <w:sz w:val="16"/>
                <w:szCs w:val="16"/>
              </w:rPr>
            </w:pPr>
          </w:p>
        </w:tc>
        <w:tc>
          <w:tcPr>
            <w:tcW w:w="565" w:type="dxa"/>
            <w:vMerge w:val="restart"/>
            <w:tcMar>
              <w:top w:w="57" w:type="dxa"/>
              <w:bottom w:w="57" w:type="dxa"/>
            </w:tcMar>
            <w:textDirection w:val="tbRl"/>
            <w:vAlign w:val="center"/>
          </w:tcPr>
          <w:p w14:paraId="76711CCD" w14:textId="77777777" w:rsidR="00372FEE" w:rsidRPr="00B64198" w:rsidRDefault="00372FEE" w:rsidP="00CB3A72">
            <w:pPr>
              <w:spacing w:line="240" w:lineRule="auto"/>
              <w:jc w:val="center"/>
              <w:rPr>
                <w:sz w:val="16"/>
                <w:szCs w:val="16"/>
                <w:lang w:bidi="x-none"/>
              </w:rPr>
            </w:pPr>
            <w:r w:rsidRPr="00B64198">
              <w:rPr>
                <w:sz w:val="16"/>
                <w:szCs w:val="16"/>
                <w:lang w:bidi="x-none"/>
              </w:rPr>
              <w:t>Geen referentiefunctie beschikbaar</w:t>
            </w:r>
          </w:p>
        </w:tc>
      </w:tr>
      <w:tr w:rsidR="00372FEE" w:rsidRPr="00B64198" w14:paraId="45E7FD8E" w14:textId="77777777" w:rsidTr="00F11963">
        <w:tc>
          <w:tcPr>
            <w:tcW w:w="2090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932F0DB" w14:textId="77777777" w:rsidR="00372FEE" w:rsidRPr="00EC6E10" w:rsidRDefault="00372FEE" w:rsidP="00CB3A72">
            <w:pPr>
              <w:spacing w:line="240" w:lineRule="auto"/>
              <w:rPr>
                <w:b/>
                <w:sz w:val="16"/>
                <w:szCs w:val="16"/>
                <w:lang w:bidi="x-none"/>
              </w:rPr>
            </w:pPr>
            <w:r w:rsidRPr="00EC6E10">
              <w:rPr>
                <w:b/>
                <w:sz w:val="16"/>
                <w:szCs w:val="16"/>
                <w:lang w:bidi="x-none"/>
              </w:rPr>
              <w:t>Aard en omvang opdrachten/projecten</w:t>
            </w:r>
          </w:p>
        </w:tc>
        <w:tc>
          <w:tcPr>
            <w:tcW w:w="565" w:type="dxa"/>
            <w:vMerge/>
            <w:tcMar>
              <w:top w:w="57" w:type="dxa"/>
              <w:bottom w:w="57" w:type="dxa"/>
            </w:tcMar>
            <w:textDirection w:val="tbRl"/>
          </w:tcPr>
          <w:p w14:paraId="124EE73D" w14:textId="77777777" w:rsidR="00372FEE" w:rsidRPr="00B64198" w:rsidRDefault="00372FEE" w:rsidP="00CB3A72">
            <w:pPr>
              <w:spacing w:line="240" w:lineRule="auto"/>
              <w:ind w:left="284" w:right="113" w:hanging="284"/>
              <w:jc w:val="center"/>
              <w:rPr>
                <w:sz w:val="16"/>
                <w:szCs w:val="16"/>
                <w:lang w:bidi="x-none"/>
              </w:rPr>
            </w:pPr>
          </w:p>
        </w:tc>
        <w:tc>
          <w:tcPr>
            <w:tcW w:w="3784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809D54A" w14:textId="77777777" w:rsidR="00372FEE" w:rsidRPr="00B64198" w:rsidRDefault="00372FEE" w:rsidP="00CB3A72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B64198">
              <w:rPr>
                <w:sz w:val="16"/>
                <w:szCs w:val="16"/>
              </w:rPr>
              <w:t>-</w:t>
            </w:r>
            <w:r w:rsidRPr="00B64198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het betreft standaardmatige opdrachten van beperkte omvang</w:t>
            </w:r>
            <w:r w:rsidRPr="00B64198">
              <w:rPr>
                <w:sz w:val="16"/>
                <w:szCs w:val="16"/>
              </w:rPr>
              <w:t>.</w:t>
            </w:r>
          </w:p>
          <w:p w14:paraId="2C4878B0" w14:textId="77777777" w:rsidR="00372FEE" w:rsidRPr="00B64198" w:rsidRDefault="00372FEE" w:rsidP="00CB3A72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734AB4B4" w14:textId="77777777" w:rsidR="00372FEE" w:rsidRPr="00B64198" w:rsidRDefault="00372FEE" w:rsidP="00CB3A72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B64198">
              <w:rPr>
                <w:sz w:val="16"/>
                <w:szCs w:val="16"/>
              </w:rPr>
              <w:t>-</w:t>
            </w:r>
            <w:r w:rsidRPr="00B64198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het betreft deelopdrachten van multidisciplinaire, omvangrijke opdrachten/projecten en relatief complexe opdrachten van reguliere omvang.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4034325" w14:textId="77777777" w:rsidR="00372FEE" w:rsidRPr="00B64198" w:rsidRDefault="00372FEE" w:rsidP="00CB3A72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B64198">
              <w:rPr>
                <w:sz w:val="16"/>
                <w:szCs w:val="16"/>
              </w:rPr>
              <w:t>-</w:t>
            </w:r>
            <w:r w:rsidRPr="00B64198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het betreft multidisciplinaire, omvangrijke opdrachten/projecten.</w:t>
            </w:r>
          </w:p>
        </w:tc>
        <w:tc>
          <w:tcPr>
            <w:tcW w:w="565" w:type="dxa"/>
            <w:vMerge/>
            <w:tcMar>
              <w:top w:w="57" w:type="dxa"/>
              <w:bottom w:w="57" w:type="dxa"/>
            </w:tcMar>
            <w:textDirection w:val="tbRl"/>
          </w:tcPr>
          <w:p w14:paraId="5C33AFB1" w14:textId="77777777" w:rsidR="00372FEE" w:rsidRPr="00B64198" w:rsidRDefault="00372FEE" w:rsidP="00CB3A72">
            <w:pPr>
              <w:spacing w:line="240" w:lineRule="auto"/>
              <w:ind w:left="397" w:right="113" w:hanging="284"/>
              <w:jc w:val="center"/>
              <w:rPr>
                <w:sz w:val="16"/>
                <w:szCs w:val="16"/>
                <w:lang w:bidi="x-none"/>
              </w:rPr>
            </w:pPr>
          </w:p>
        </w:tc>
      </w:tr>
      <w:tr w:rsidR="00372FEE" w:rsidRPr="00B64198" w14:paraId="1F28F35A" w14:textId="77777777" w:rsidTr="00F11963">
        <w:tc>
          <w:tcPr>
            <w:tcW w:w="2090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F70BC5" w14:textId="77777777" w:rsidR="00372FEE" w:rsidRPr="00EC6E10" w:rsidRDefault="00372FEE" w:rsidP="00CB3A72">
            <w:pPr>
              <w:spacing w:line="240" w:lineRule="auto"/>
              <w:rPr>
                <w:b/>
                <w:sz w:val="16"/>
                <w:szCs w:val="16"/>
                <w:lang w:bidi="x-none"/>
              </w:rPr>
            </w:pPr>
            <w:r w:rsidRPr="00EC6E10">
              <w:rPr>
                <w:b/>
                <w:sz w:val="16"/>
                <w:szCs w:val="16"/>
                <w:lang w:bidi="x-none"/>
              </w:rPr>
              <w:t>Complexiteit planningsproces</w:t>
            </w:r>
          </w:p>
        </w:tc>
        <w:tc>
          <w:tcPr>
            <w:tcW w:w="565" w:type="dxa"/>
            <w:vMerge/>
            <w:tcMar>
              <w:top w:w="57" w:type="dxa"/>
              <w:bottom w:w="57" w:type="dxa"/>
            </w:tcMar>
            <w:textDirection w:val="tbRl"/>
          </w:tcPr>
          <w:p w14:paraId="738B86F0" w14:textId="77777777" w:rsidR="00372FEE" w:rsidRPr="00B64198" w:rsidRDefault="00372FEE" w:rsidP="00CB3A72">
            <w:pPr>
              <w:spacing w:line="240" w:lineRule="auto"/>
              <w:ind w:left="284" w:right="113" w:hanging="284"/>
              <w:jc w:val="center"/>
              <w:rPr>
                <w:sz w:val="16"/>
                <w:szCs w:val="16"/>
                <w:lang w:bidi="x-none"/>
              </w:rPr>
            </w:pPr>
          </w:p>
        </w:tc>
        <w:tc>
          <w:tcPr>
            <w:tcW w:w="3784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AC4A77D" w14:textId="77777777" w:rsidR="00372FEE" w:rsidRPr="00B64198" w:rsidRDefault="00372FEE" w:rsidP="00CB3A72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B64198">
              <w:rPr>
                <w:sz w:val="16"/>
                <w:szCs w:val="16"/>
              </w:rPr>
              <w:t>-</w:t>
            </w:r>
            <w:r w:rsidRPr="00B64198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er is sprake van een beperkte diversiteit in opdrachten</w:t>
            </w:r>
            <w:r w:rsidRPr="00B64198">
              <w:rPr>
                <w:sz w:val="16"/>
                <w:szCs w:val="16"/>
              </w:rPr>
              <w:t>;</w:t>
            </w:r>
          </w:p>
          <w:p w14:paraId="755A3B73" w14:textId="77777777" w:rsidR="00372FEE" w:rsidRPr="00B64198" w:rsidRDefault="00372FEE" w:rsidP="00CB3A72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B64198">
              <w:rPr>
                <w:sz w:val="16"/>
                <w:szCs w:val="16"/>
              </w:rPr>
              <w:t>-</w:t>
            </w:r>
            <w:r w:rsidRPr="00B64198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de beschikbaarheid van medewerkers (capaciteit), benodigd(e) materieel, materiaal en middelen vormen geen knelpunt</w:t>
            </w:r>
            <w:r w:rsidRPr="00B64198">
              <w:rPr>
                <w:sz w:val="16"/>
                <w:szCs w:val="16"/>
              </w:rPr>
              <w:t>.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21A7B133" w14:textId="77777777" w:rsidR="00372FEE" w:rsidRPr="00B64198" w:rsidRDefault="00372FEE" w:rsidP="00CB3A72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B64198">
              <w:rPr>
                <w:sz w:val="16"/>
                <w:szCs w:val="16"/>
              </w:rPr>
              <w:t>-</w:t>
            </w:r>
            <w:r w:rsidRPr="00B64198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er is sprake van een diversiteit in opdrachten</w:t>
            </w:r>
            <w:r w:rsidRPr="00B64198">
              <w:rPr>
                <w:sz w:val="16"/>
                <w:szCs w:val="16"/>
              </w:rPr>
              <w:t>;</w:t>
            </w:r>
            <w:r>
              <w:rPr>
                <w:sz w:val="16"/>
                <w:szCs w:val="16"/>
              </w:rPr>
              <w:br/>
            </w:r>
          </w:p>
          <w:p w14:paraId="3945C646" w14:textId="77777777" w:rsidR="00372FEE" w:rsidRPr="00B64198" w:rsidRDefault="00372FEE" w:rsidP="00CB3A72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B64198">
              <w:rPr>
                <w:sz w:val="16"/>
                <w:szCs w:val="16"/>
              </w:rPr>
              <w:t>-</w:t>
            </w:r>
            <w:r w:rsidRPr="00B64198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er is sprake van een beperkte reserve in capaciteit en/of benodigd(e) materieel, materiaal en middelen</w:t>
            </w:r>
            <w:r w:rsidRPr="00B64198">
              <w:rPr>
                <w:sz w:val="16"/>
                <w:szCs w:val="16"/>
              </w:rPr>
              <w:t>.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4D42F9D" w14:textId="77777777" w:rsidR="00372FEE" w:rsidRDefault="00CB3A72" w:rsidP="00CB3A72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Gelijk aan II, en</w:t>
            </w:r>
            <w:r w:rsidR="00372FEE">
              <w:rPr>
                <w:sz w:val="16"/>
                <w:szCs w:val="16"/>
              </w:rPr>
              <w:t>:</w:t>
            </w:r>
          </w:p>
          <w:p w14:paraId="1B337F1E" w14:textId="77777777" w:rsidR="00372FEE" w:rsidRPr="00E13D03" w:rsidRDefault="00372FEE" w:rsidP="00CB3A72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B64198">
              <w:rPr>
                <w:sz w:val="16"/>
                <w:szCs w:val="16"/>
              </w:rPr>
              <w:t>-</w:t>
            </w:r>
            <w:r w:rsidRPr="00B64198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er is sprake van onderlinge afhankelijkheden in de planning, ook met onderaannemers.</w:t>
            </w:r>
          </w:p>
        </w:tc>
        <w:tc>
          <w:tcPr>
            <w:tcW w:w="565" w:type="dxa"/>
            <w:vMerge/>
            <w:tcMar>
              <w:top w:w="57" w:type="dxa"/>
              <w:bottom w:w="57" w:type="dxa"/>
            </w:tcMar>
            <w:textDirection w:val="tbRl"/>
          </w:tcPr>
          <w:p w14:paraId="21A056A6" w14:textId="77777777" w:rsidR="00372FEE" w:rsidRPr="00B64198" w:rsidRDefault="00372FEE" w:rsidP="00CB3A72">
            <w:pPr>
              <w:spacing w:line="240" w:lineRule="auto"/>
              <w:ind w:left="397" w:right="113" w:hanging="284"/>
              <w:jc w:val="center"/>
              <w:rPr>
                <w:sz w:val="16"/>
                <w:szCs w:val="16"/>
                <w:lang w:bidi="x-none"/>
              </w:rPr>
            </w:pPr>
          </w:p>
        </w:tc>
      </w:tr>
      <w:tr w:rsidR="00372FEE" w:rsidRPr="00B64198" w14:paraId="41138742" w14:textId="77777777" w:rsidTr="00F11963">
        <w:tc>
          <w:tcPr>
            <w:tcW w:w="2090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10C7D65" w14:textId="77777777" w:rsidR="00372FEE" w:rsidRPr="00EC6E10" w:rsidRDefault="00372FEE" w:rsidP="00CB3A72">
            <w:pPr>
              <w:spacing w:line="240" w:lineRule="auto"/>
              <w:rPr>
                <w:b/>
                <w:sz w:val="16"/>
                <w:szCs w:val="16"/>
                <w:lang w:bidi="x-none"/>
              </w:rPr>
            </w:pPr>
            <w:r w:rsidRPr="00EC6E10">
              <w:rPr>
                <w:b/>
                <w:sz w:val="16"/>
                <w:szCs w:val="16"/>
                <w:lang w:bidi="x-none"/>
              </w:rPr>
              <w:t>Documentatie en informatie</w:t>
            </w:r>
          </w:p>
        </w:tc>
        <w:tc>
          <w:tcPr>
            <w:tcW w:w="565" w:type="dxa"/>
            <w:vMerge/>
            <w:tcMar>
              <w:top w:w="57" w:type="dxa"/>
              <w:bottom w:w="57" w:type="dxa"/>
            </w:tcMar>
            <w:textDirection w:val="tbRl"/>
          </w:tcPr>
          <w:p w14:paraId="573339EC" w14:textId="77777777" w:rsidR="00372FEE" w:rsidRPr="00B64198" w:rsidRDefault="00372FEE" w:rsidP="00CB3A72">
            <w:pPr>
              <w:spacing w:line="240" w:lineRule="auto"/>
              <w:ind w:left="284" w:right="113" w:hanging="284"/>
              <w:jc w:val="center"/>
              <w:rPr>
                <w:sz w:val="16"/>
                <w:szCs w:val="16"/>
                <w:lang w:bidi="x-none"/>
              </w:rPr>
            </w:pPr>
          </w:p>
        </w:tc>
        <w:tc>
          <w:tcPr>
            <w:tcW w:w="3784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341EF58" w14:textId="77777777" w:rsidR="00372FEE" w:rsidRPr="00B64198" w:rsidRDefault="00372FEE" w:rsidP="00CB3A72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B64198">
              <w:rPr>
                <w:sz w:val="16"/>
                <w:szCs w:val="16"/>
              </w:rPr>
              <w:t>-</w:t>
            </w:r>
            <w:r w:rsidRPr="00B64198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verzamelen en verstrekken van benodigde documentatie en informatie ten behoeve van de uitvoering van opdrachten</w:t>
            </w:r>
            <w:r w:rsidRPr="00B64198">
              <w:rPr>
                <w:sz w:val="16"/>
                <w:szCs w:val="16"/>
              </w:rPr>
              <w:t>.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7387FBC0" w14:textId="77777777" w:rsidR="00372FEE" w:rsidRPr="00B64198" w:rsidRDefault="00372FEE" w:rsidP="00CB3A72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B64198">
              <w:rPr>
                <w:sz w:val="16"/>
                <w:szCs w:val="16"/>
              </w:rPr>
              <w:t>-</w:t>
            </w:r>
            <w:r w:rsidRPr="00B64198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verzamelen, controleren, (laten) aanpassen en verstrekken van benodigde documentatie en informatie ten behoeve van de uitvoering van opdrachten</w:t>
            </w:r>
            <w:r w:rsidRPr="00B64198">
              <w:rPr>
                <w:sz w:val="16"/>
                <w:szCs w:val="16"/>
              </w:rPr>
              <w:t>.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2D1ED76" w14:textId="77777777" w:rsidR="00372FEE" w:rsidRPr="00B64198" w:rsidRDefault="00372FEE" w:rsidP="00CB3A72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B64198">
              <w:rPr>
                <w:sz w:val="16"/>
                <w:szCs w:val="16"/>
              </w:rPr>
              <w:t>-</w:t>
            </w:r>
            <w:r w:rsidRPr="00B64198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verzamelen dan wel opstellen en verstrekken van benodigde documentatie en informatie ten behoeve van de uitvoering van opdrachten</w:t>
            </w:r>
            <w:r w:rsidRPr="00B64198">
              <w:rPr>
                <w:sz w:val="16"/>
                <w:szCs w:val="16"/>
              </w:rPr>
              <w:t>.</w:t>
            </w:r>
          </w:p>
        </w:tc>
        <w:tc>
          <w:tcPr>
            <w:tcW w:w="565" w:type="dxa"/>
            <w:vMerge/>
            <w:tcMar>
              <w:top w:w="57" w:type="dxa"/>
              <w:bottom w:w="57" w:type="dxa"/>
            </w:tcMar>
            <w:textDirection w:val="tbRl"/>
          </w:tcPr>
          <w:p w14:paraId="0A8F9353" w14:textId="77777777" w:rsidR="00372FEE" w:rsidRPr="00B64198" w:rsidRDefault="00372FEE" w:rsidP="00CB3A72">
            <w:pPr>
              <w:spacing w:line="240" w:lineRule="auto"/>
              <w:ind w:left="397" w:right="113" w:hanging="284"/>
              <w:jc w:val="center"/>
              <w:rPr>
                <w:sz w:val="16"/>
                <w:szCs w:val="16"/>
                <w:lang w:bidi="x-none"/>
              </w:rPr>
            </w:pPr>
          </w:p>
        </w:tc>
      </w:tr>
      <w:tr w:rsidR="00372FEE" w:rsidRPr="00B64198" w14:paraId="1CCF5499" w14:textId="77777777" w:rsidTr="00F11963">
        <w:tc>
          <w:tcPr>
            <w:tcW w:w="2090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538B9FB" w14:textId="77777777" w:rsidR="00372FEE" w:rsidRPr="00EC6E10" w:rsidRDefault="00372FEE" w:rsidP="00CB3A72">
            <w:pPr>
              <w:spacing w:line="240" w:lineRule="auto"/>
              <w:rPr>
                <w:b/>
                <w:sz w:val="16"/>
                <w:szCs w:val="16"/>
                <w:lang w:bidi="x-none"/>
              </w:rPr>
            </w:pPr>
            <w:r w:rsidRPr="00EC6E10">
              <w:rPr>
                <w:b/>
                <w:sz w:val="16"/>
                <w:szCs w:val="16"/>
                <w:lang w:bidi="x-none"/>
              </w:rPr>
              <w:t>Vrijheidsgraden inkoop/afroep</w:t>
            </w:r>
          </w:p>
        </w:tc>
        <w:tc>
          <w:tcPr>
            <w:tcW w:w="565" w:type="dxa"/>
            <w:vMerge/>
            <w:tcMar>
              <w:top w:w="57" w:type="dxa"/>
              <w:bottom w:w="57" w:type="dxa"/>
            </w:tcMar>
            <w:textDirection w:val="tbRl"/>
          </w:tcPr>
          <w:p w14:paraId="0C43A535" w14:textId="77777777" w:rsidR="00372FEE" w:rsidRPr="00B64198" w:rsidRDefault="00372FEE" w:rsidP="00CB3A72">
            <w:pPr>
              <w:spacing w:line="240" w:lineRule="auto"/>
              <w:ind w:left="284" w:right="113" w:hanging="284"/>
              <w:jc w:val="center"/>
              <w:rPr>
                <w:sz w:val="16"/>
                <w:szCs w:val="16"/>
                <w:lang w:bidi="x-none"/>
              </w:rPr>
            </w:pPr>
          </w:p>
        </w:tc>
        <w:tc>
          <w:tcPr>
            <w:tcW w:w="3784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A259F9F" w14:textId="77777777" w:rsidR="00372FEE" w:rsidRPr="00B64198" w:rsidRDefault="00372FEE" w:rsidP="00CB3A72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B64198">
              <w:rPr>
                <w:sz w:val="16"/>
                <w:szCs w:val="16"/>
              </w:rPr>
              <w:t>-</w:t>
            </w:r>
            <w:r w:rsidRPr="00B64198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benodigde materialen en middelen worden binnen raamcontracten afgeroepen bij vaste leveranciers</w:t>
            </w:r>
            <w:r w:rsidRPr="00B64198">
              <w:rPr>
                <w:sz w:val="16"/>
                <w:szCs w:val="16"/>
              </w:rPr>
              <w:t>;</w:t>
            </w:r>
            <w:r>
              <w:rPr>
                <w:sz w:val="16"/>
                <w:szCs w:val="16"/>
              </w:rPr>
              <w:br/>
            </w:r>
          </w:p>
          <w:p w14:paraId="30696789" w14:textId="77777777" w:rsidR="00372FEE" w:rsidRPr="00B64198" w:rsidRDefault="00372FEE" w:rsidP="00CB3A72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B64198">
              <w:rPr>
                <w:sz w:val="16"/>
                <w:szCs w:val="16"/>
              </w:rPr>
              <w:t>-</w:t>
            </w:r>
            <w:r w:rsidRPr="00B64198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bijdrage beperkt zich tot clusteren van af te roepen materialen en middelen naar leverancier en het benutten van met leveranciers gemaakte afspraken (kortingsmogelijkheden e.d.)</w:t>
            </w:r>
            <w:r w:rsidRPr="00B64198">
              <w:rPr>
                <w:sz w:val="16"/>
                <w:szCs w:val="16"/>
              </w:rPr>
              <w:t>.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56B5C544" w14:textId="77777777" w:rsidR="00372FEE" w:rsidRPr="00B64198" w:rsidRDefault="00372FEE" w:rsidP="00CB3A72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B64198">
              <w:rPr>
                <w:sz w:val="16"/>
                <w:szCs w:val="16"/>
              </w:rPr>
              <w:t>-</w:t>
            </w:r>
            <w:r w:rsidRPr="00B64198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benodigde materialen en middelen worden voornamelijk binnen raamcontracten afgeroepen bij vaste leveranciers, incidenteel is er sprake van inkoop bij bekende leveranciers</w:t>
            </w:r>
            <w:r w:rsidRPr="00B64198">
              <w:rPr>
                <w:sz w:val="16"/>
                <w:szCs w:val="16"/>
              </w:rPr>
              <w:t>;</w:t>
            </w:r>
          </w:p>
          <w:p w14:paraId="165D9B05" w14:textId="77777777" w:rsidR="00372FEE" w:rsidRPr="00B64198" w:rsidRDefault="00CB3A72" w:rsidP="00CB3A72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ab/>
              <w:t>g</w:t>
            </w:r>
            <w:r w:rsidR="00372FEE">
              <w:rPr>
                <w:sz w:val="16"/>
                <w:szCs w:val="16"/>
              </w:rPr>
              <w:t>elijk aan I</w:t>
            </w:r>
            <w:r>
              <w:rPr>
                <w:sz w:val="16"/>
                <w:szCs w:val="16"/>
              </w:rPr>
              <w:t>, en</w:t>
            </w:r>
            <w:r w:rsidR="00372FEE">
              <w:rPr>
                <w:sz w:val="16"/>
                <w:szCs w:val="16"/>
              </w:rPr>
              <w:t xml:space="preserve"> optimaliseren van bestelhoeveelheid binnen kaders</w:t>
            </w:r>
            <w:r w:rsidR="00372FEE" w:rsidRPr="00B64198">
              <w:rPr>
                <w:sz w:val="16"/>
                <w:szCs w:val="16"/>
              </w:rPr>
              <w:t>.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010D613" w14:textId="77777777" w:rsidR="00372FEE" w:rsidRPr="00B64198" w:rsidRDefault="00CB3A72" w:rsidP="00CB3A72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Gelijk aan II, en</w:t>
            </w:r>
            <w:r w:rsidR="00372FEE">
              <w:rPr>
                <w:sz w:val="16"/>
                <w:szCs w:val="16"/>
              </w:rPr>
              <w:t>:</w:t>
            </w:r>
          </w:p>
          <w:p w14:paraId="40F166C7" w14:textId="77777777" w:rsidR="00372FEE" w:rsidRPr="00B64198" w:rsidRDefault="00372FEE" w:rsidP="00CB3A72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B64198">
              <w:rPr>
                <w:sz w:val="16"/>
                <w:szCs w:val="16"/>
              </w:rPr>
              <w:t>-</w:t>
            </w:r>
            <w:r w:rsidRPr="00B64198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bewaken en aanspreken van leveranciers op naleving contractafspraken, signaleren van structurele problemen richting de leidinggevende</w:t>
            </w:r>
            <w:r w:rsidRPr="00B64198">
              <w:rPr>
                <w:sz w:val="16"/>
                <w:szCs w:val="16"/>
              </w:rPr>
              <w:t>.</w:t>
            </w:r>
          </w:p>
        </w:tc>
        <w:tc>
          <w:tcPr>
            <w:tcW w:w="565" w:type="dxa"/>
            <w:vMerge/>
            <w:tcMar>
              <w:top w:w="57" w:type="dxa"/>
              <w:bottom w:w="57" w:type="dxa"/>
            </w:tcMar>
            <w:textDirection w:val="tbRl"/>
          </w:tcPr>
          <w:p w14:paraId="0800ABE6" w14:textId="77777777" w:rsidR="00372FEE" w:rsidRPr="00B64198" w:rsidRDefault="00372FEE" w:rsidP="00CB3A72">
            <w:pPr>
              <w:spacing w:line="240" w:lineRule="auto"/>
              <w:ind w:left="397" w:right="113" w:hanging="284"/>
              <w:jc w:val="center"/>
              <w:rPr>
                <w:sz w:val="16"/>
                <w:szCs w:val="16"/>
                <w:lang w:bidi="x-none"/>
              </w:rPr>
            </w:pPr>
          </w:p>
        </w:tc>
      </w:tr>
      <w:tr w:rsidR="00372FEE" w:rsidRPr="00B64198" w14:paraId="65E1A433" w14:textId="77777777" w:rsidTr="00F11963">
        <w:tc>
          <w:tcPr>
            <w:tcW w:w="2090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8ED3458" w14:textId="77777777" w:rsidR="00372FEE" w:rsidRPr="00EC6E10" w:rsidRDefault="00372FEE" w:rsidP="00CB3A72">
            <w:pPr>
              <w:spacing w:line="240" w:lineRule="auto"/>
              <w:rPr>
                <w:b/>
                <w:sz w:val="16"/>
                <w:szCs w:val="16"/>
                <w:lang w:bidi="x-none"/>
              </w:rPr>
            </w:pPr>
            <w:r w:rsidRPr="00EC6E10">
              <w:rPr>
                <w:b/>
                <w:sz w:val="16"/>
                <w:szCs w:val="16"/>
                <w:lang w:bidi="x-none"/>
              </w:rPr>
              <w:t>Kennis en ervaring</w:t>
            </w:r>
          </w:p>
        </w:tc>
        <w:tc>
          <w:tcPr>
            <w:tcW w:w="565" w:type="dxa"/>
            <w:vMerge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  <w:textDirection w:val="tbRl"/>
          </w:tcPr>
          <w:p w14:paraId="1EFDE7BE" w14:textId="77777777" w:rsidR="00372FEE" w:rsidRPr="00B64198" w:rsidRDefault="00372FEE" w:rsidP="00CB3A72">
            <w:pPr>
              <w:spacing w:line="240" w:lineRule="auto"/>
              <w:ind w:left="284" w:right="113" w:hanging="284"/>
              <w:jc w:val="center"/>
              <w:rPr>
                <w:sz w:val="16"/>
                <w:szCs w:val="16"/>
                <w:lang w:bidi="x-none"/>
              </w:rPr>
            </w:pPr>
          </w:p>
        </w:tc>
        <w:tc>
          <w:tcPr>
            <w:tcW w:w="3784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DB01A5A" w14:textId="77777777" w:rsidR="00372FEE" w:rsidRPr="00B64198" w:rsidRDefault="00372FEE" w:rsidP="00CB3A72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B64198">
              <w:rPr>
                <w:sz w:val="16"/>
                <w:szCs w:val="16"/>
              </w:rPr>
              <w:t>-</w:t>
            </w:r>
            <w:r w:rsidRPr="00B64198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MBO werk- en denkniveau</w:t>
            </w:r>
            <w:r w:rsidRPr="00B64198">
              <w:rPr>
                <w:sz w:val="16"/>
                <w:szCs w:val="16"/>
              </w:rPr>
              <w:t>;</w:t>
            </w:r>
          </w:p>
          <w:p w14:paraId="37EF9642" w14:textId="77777777" w:rsidR="00372FEE" w:rsidRDefault="00372FEE" w:rsidP="00CB3A72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B64198">
              <w:rPr>
                <w:sz w:val="16"/>
                <w:szCs w:val="16"/>
              </w:rPr>
              <w:t>-</w:t>
            </w:r>
            <w:r w:rsidRPr="00B64198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kennis van en ervaring met het opstellen van (na)calculaties en offertes OF kennis van en ervaring met de planning en werkvoorbereiding van opdrachten;</w:t>
            </w:r>
          </w:p>
          <w:p w14:paraId="7D643837" w14:textId="77777777" w:rsidR="00372FEE" w:rsidRDefault="00372FEE" w:rsidP="00CB3A72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ab/>
              <w:t>kennis van afspraken met leveranciers;</w:t>
            </w:r>
          </w:p>
          <w:p w14:paraId="08CD98CF" w14:textId="77777777" w:rsidR="00372FEE" w:rsidRPr="00B64198" w:rsidRDefault="00372FEE" w:rsidP="00CB3A72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ab/>
              <w:t>kennis van en ervaring met gehanteerde kantoorautomatisering.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top w:w="57" w:type="dxa"/>
              <w:bottom w:w="57" w:type="dxa"/>
            </w:tcMar>
          </w:tcPr>
          <w:p w14:paraId="526BF65E" w14:textId="77777777" w:rsidR="00372FEE" w:rsidRDefault="00CB3A72" w:rsidP="00CB3A72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Gelijk aan I, en</w:t>
            </w:r>
            <w:r w:rsidR="00372FEE">
              <w:rPr>
                <w:sz w:val="16"/>
                <w:szCs w:val="16"/>
              </w:rPr>
              <w:t>:</w:t>
            </w:r>
          </w:p>
          <w:p w14:paraId="12D764B2" w14:textId="77777777" w:rsidR="00372FEE" w:rsidRDefault="00372FEE" w:rsidP="00CB3A72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B64198">
              <w:rPr>
                <w:sz w:val="16"/>
                <w:szCs w:val="16"/>
              </w:rPr>
              <w:t>-</w:t>
            </w:r>
            <w:r w:rsidRPr="00B64198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kennis van en ervaring met het opstellen van (na)calculaties en offertes EN/OF kennis van en ervaring met de planning en werkvoorbereiding van opdrachten;</w:t>
            </w:r>
          </w:p>
          <w:p w14:paraId="6C3EAD65" w14:textId="77777777" w:rsidR="00372FEE" w:rsidRDefault="00372FEE" w:rsidP="00CB3A72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ab/>
              <w:t>kennis van en ervaring met het controleren van documentatie en informatie;</w:t>
            </w:r>
          </w:p>
          <w:p w14:paraId="3B8EE664" w14:textId="77777777" w:rsidR="00372FEE" w:rsidRPr="00B64198" w:rsidRDefault="00372FEE" w:rsidP="00CB3A72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ab/>
              <w:t>kennis van interne kaders en richtlijnen.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42956FA" w14:textId="77777777" w:rsidR="00372FEE" w:rsidRDefault="00CB3A72" w:rsidP="00CB3A72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Gelijk aan I</w:t>
            </w:r>
            <w:r w:rsidR="00E4234A">
              <w:rPr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, en</w:t>
            </w:r>
            <w:r w:rsidR="00372FEE">
              <w:rPr>
                <w:sz w:val="16"/>
                <w:szCs w:val="16"/>
              </w:rPr>
              <w:t>:</w:t>
            </w:r>
          </w:p>
          <w:p w14:paraId="70FAAE0D" w14:textId="77777777" w:rsidR="00372FEE" w:rsidRDefault="00372FEE" w:rsidP="00CB3A72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 w:rsidRPr="00B64198">
              <w:rPr>
                <w:sz w:val="16"/>
                <w:szCs w:val="16"/>
              </w:rPr>
              <w:t>-</w:t>
            </w:r>
            <w:r w:rsidRPr="00B64198"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</w:rPr>
              <w:t>MBO+ werk- en denkniveau;</w:t>
            </w:r>
          </w:p>
          <w:p w14:paraId="5BF42507" w14:textId="77777777" w:rsidR="00372FEE" w:rsidRDefault="00372FEE" w:rsidP="00CB3A72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ab/>
              <w:t>kennis van het uitwerken van documentatie en informatie;</w:t>
            </w:r>
          </w:p>
          <w:p w14:paraId="403D6492" w14:textId="77777777" w:rsidR="00372FEE" w:rsidRPr="00B64198" w:rsidRDefault="00372FEE" w:rsidP="00CB3A72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ab/>
              <w:t>ervaring met leveranciersbeheer.</w:t>
            </w:r>
          </w:p>
          <w:p w14:paraId="0E480584" w14:textId="77777777" w:rsidR="00372FEE" w:rsidRPr="00B64198" w:rsidRDefault="00372FEE" w:rsidP="00CB3A72">
            <w:pPr>
              <w:spacing w:line="240" w:lineRule="auto"/>
              <w:ind w:left="284" w:hanging="284"/>
              <w:rPr>
                <w:sz w:val="16"/>
                <w:szCs w:val="16"/>
              </w:rPr>
            </w:pPr>
          </w:p>
        </w:tc>
        <w:tc>
          <w:tcPr>
            <w:tcW w:w="565" w:type="dxa"/>
            <w:vMerge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  <w:textDirection w:val="tbRl"/>
          </w:tcPr>
          <w:p w14:paraId="7C084F93" w14:textId="77777777" w:rsidR="00372FEE" w:rsidRPr="00B64198" w:rsidRDefault="00372FEE" w:rsidP="00CB3A72">
            <w:pPr>
              <w:spacing w:line="240" w:lineRule="auto"/>
              <w:ind w:left="397" w:right="113" w:hanging="284"/>
              <w:jc w:val="center"/>
              <w:rPr>
                <w:sz w:val="16"/>
                <w:szCs w:val="16"/>
                <w:lang w:bidi="x-none"/>
              </w:rPr>
            </w:pPr>
          </w:p>
        </w:tc>
      </w:tr>
      <w:tr w:rsidR="00372FEE" w:rsidRPr="00B64198" w14:paraId="5687A951" w14:textId="77777777" w:rsidTr="00F11963">
        <w:trPr>
          <w:trHeight w:val="245"/>
        </w:trPr>
        <w:tc>
          <w:tcPr>
            <w:tcW w:w="2090" w:type="dxa"/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1C6524A7" w14:textId="579647CC" w:rsidR="00372FEE" w:rsidRPr="00B64198" w:rsidRDefault="00372FEE" w:rsidP="00CB3A72">
            <w:pPr>
              <w:spacing w:line="240" w:lineRule="auto"/>
              <w:rPr>
                <w:b/>
                <w:color w:val="0D5554"/>
                <w:sz w:val="16"/>
                <w:szCs w:val="16"/>
                <w:lang w:bidi="x-none"/>
              </w:rPr>
            </w:pPr>
          </w:p>
        </w:tc>
        <w:tc>
          <w:tcPr>
            <w:tcW w:w="565" w:type="dxa"/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6F3BD243" w14:textId="77777777" w:rsidR="00372FEE" w:rsidRPr="00B64198" w:rsidRDefault="00372FEE" w:rsidP="00CB3A72">
            <w:pPr>
              <w:spacing w:line="240" w:lineRule="auto"/>
              <w:jc w:val="center"/>
              <w:rPr>
                <w:b/>
                <w:color w:val="0D5554"/>
                <w:sz w:val="16"/>
                <w:szCs w:val="16"/>
                <w:lang w:bidi="x-none"/>
              </w:rPr>
            </w:pPr>
          </w:p>
        </w:tc>
        <w:tc>
          <w:tcPr>
            <w:tcW w:w="3784" w:type="dxa"/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64FE4C00" w14:textId="319FB959" w:rsidR="00372FEE" w:rsidRPr="00B64198" w:rsidRDefault="00372FEE" w:rsidP="00CB3A72">
            <w:pPr>
              <w:spacing w:line="240" w:lineRule="auto"/>
              <w:jc w:val="center"/>
              <w:rPr>
                <w:b/>
                <w:color w:val="0D5554"/>
                <w:sz w:val="16"/>
                <w:szCs w:val="16"/>
                <w:lang w:bidi="x-none"/>
              </w:rPr>
            </w:pPr>
          </w:p>
        </w:tc>
        <w:tc>
          <w:tcPr>
            <w:tcW w:w="3784" w:type="dxa"/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0AB678FD" w14:textId="7A3DD84B" w:rsidR="00372FEE" w:rsidRPr="00B64198" w:rsidRDefault="00372FEE" w:rsidP="00CB3A72">
            <w:pPr>
              <w:spacing w:line="240" w:lineRule="auto"/>
              <w:jc w:val="center"/>
              <w:rPr>
                <w:b/>
                <w:color w:val="0D5554"/>
                <w:sz w:val="16"/>
                <w:szCs w:val="16"/>
                <w:lang w:bidi="x-none"/>
              </w:rPr>
            </w:pPr>
          </w:p>
        </w:tc>
        <w:tc>
          <w:tcPr>
            <w:tcW w:w="3784" w:type="dxa"/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154C4559" w14:textId="16C40D45" w:rsidR="00372FEE" w:rsidRPr="00B64198" w:rsidRDefault="00372FEE" w:rsidP="00CB3A72">
            <w:pPr>
              <w:spacing w:line="240" w:lineRule="auto"/>
              <w:jc w:val="center"/>
              <w:rPr>
                <w:b/>
                <w:color w:val="0D5554"/>
                <w:sz w:val="16"/>
                <w:szCs w:val="16"/>
                <w:lang w:bidi="x-none"/>
              </w:rPr>
            </w:pPr>
          </w:p>
        </w:tc>
        <w:tc>
          <w:tcPr>
            <w:tcW w:w="565" w:type="dxa"/>
            <w:shd w:val="clear" w:color="auto" w:fill="8AC9AC"/>
            <w:tcMar>
              <w:top w:w="57" w:type="dxa"/>
              <w:bottom w:w="57" w:type="dxa"/>
            </w:tcMar>
            <w:vAlign w:val="center"/>
          </w:tcPr>
          <w:p w14:paraId="2A0D2D18" w14:textId="77777777" w:rsidR="00372FEE" w:rsidRPr="00B64198" w:rsidRDefault="00372FEE" w:rsidP="00CB3A72">
            <w:pPr>
              <w:spacing w:line="240" w:lineRule="auto"/>
              <w:jc w:val="center"/>
              <w:rPr>
                <w:b/>
                <w:color w:val="0D5554"/>
                <w:sz w:val="16"/>
                <w:szCs w:val="16"/>
                <w:lang w:bidi="x-none"/>
              </w:rPr>
            </w:pPr>
          </w:p>
        </w:tc>
      </w:tr>
    </w:tbl>
    <w:p w14:paraId="56B9EB1E" w14:textId="77777777" w:rsidR="001E27BA" w:rsidRPr="001E27BA" w:rsidRDefault="001E27BA" w:rsidP="00CB3A72">
      <w:pPr>
        <w:spacing w:line="240" w:lineRule="auto"/>
      </w:pPr>
    </w:p>
    <w:sectPr w:rsidR="001E27BA" w:rsidRPr="001E27BA" w:rsidSect="00CB3A72">
      <w:headerReference w:type="default" r:id="rId7"/>
      <w:footerReference w:type="even" r:id="rId8"/>
      <w:footerReference w:type="default" r:id="rId9"/>
      <w:pgSz w:w="16840" w:h="11900" w:orient="landscape"/>
      <w:pgMar w:top="1985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0EE13C" w14:textId="77777777" w:rsidR="003413CF" w:rsidRDefault="003413CF" w:rsidP="0099201E">
      <w:pPr>
        <w:spacing w:line="240" w:lineRule="auto"/>
      </w:pPr>
      <w:r>
        <w:separator/>
      </w:r>
    </w:p>
  </w:endnote>
  <w:endnote w:type="continuationSeparator" w:id="0">
    <w:p w14:paraId="7E34B51E" w14:textId="77777777" w:rsidR="003413CF" w:rsidRDefault="003413CF" w:rsidP="009920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675540711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0D69B427" w14:textId="77777777" w:rsidR="0099201E" w:rsidRDefault="0099201E" w:rsidP="00FB6E8C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2B30F677" w14:textId="77777777" w:rsidR="0099201E" w:rsidRDefault="0099201E" w:rsidP="0099201E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1895225722"/>
      <w:docPartObj>
        <w:docPartGallery w:val="Page Numbers (Bottom of Page)"/>
        <w:docPartUnique/>
      </w:docPartObj>
    </w:sdtPr>
    <w:sdtEndPr>
      <w:rPr>
        <w:rStyle w:val="Paginanummer"/>
        <w:sz w:val="16"/>
        <w:szCs w:val="16"/>
      </w:rPr>
    </w:sdtEndPr>
    <w:sdtContent>
      <w:p w14:paraId="18502A7A" w14:textId="77777777" w:rsidR="0099201E" w:rsidRPr="0099201E" w:rsidRDefault="0099201E" w:rsidP="00FB6E8C">
        <w:pPr>
          <w:pStyle w:val="Voettekst"/>
          <w:framePr w:wrap="none" w:vAnchor="text" w:hAnchor="margin" w:xAlign="right" w:y="1"/>
          <w:rPr>
            <w:rStyle w:val="Paginanummer"/>
            <w:sz w:val="16"/>
            <w:szCs w:val="16"/>
          </w:rPr>
        </w:pPr>
        <w:r w:rsidRPr="0099201E">
          <w:rPr>
            <w:rStyle w:val="Paginanummer"/>
            <w:sz w:val="16"/>
            <w:szCs w:val="16"/>
          </w:rPr>
          <w:fldChar w:fldCharType="begin"/>
        </w:r>
        <w:r w:rsidRPr="0099201E">
          <w:rPr>
            <w:rStyle w:val="Paginanummer"/>
            <w:sz w:val="16"/>
            <w:szCs w:val="16"/>
          </w:rPr>
          <w:instrText xml:space="preserve"> PAGE </w:instrText>
        </w:r>
        <w:r w:rsidRPr="0099201E">
          <w:rPr>
            <w:rStyle w:val="Paginanummer"/>
            <w:sz w:val="16"/>
            <w:szCs w:val="16"/>
          </w:rPr>
          <w:fldChar w:fldCharType="separate"/>
        </w:r>
        <w:r w:rsidRPr="0099201E">
          <w:rPr>
            <w:rStyle w:val="Paginanummer"/>
            <w:noProof/>
            <w:sz w:val="16"/>
            <w:szCs w:val="16"/>
          </w:rPr>
          <w:t>1</w:t>
        </w:r>
        <w:r w:rsidRPr="0099201E">
          <w:rPr>
            <w:rStyle w:val="Paginanummer"/>
            <w:sz w:val="16"/>
            <w:szCs w:val="16"/>
          </w:rPr>
          <w:fldChar w:fldCharType="end"/>
        </w:r>
      </w:p>
    </w:sdtContent>
  </w:sdt>
  <w:p w14:paraId="567A5446" w14:textId="1CC398A7" w:rsidR="0099201E" w:rsidRPr="00160C87" w:rsidRDefault="007318D4" w:rsidP="00160C87">
    <w:pPr>
      <w:pStyle w:val="Voettekst"/>
      <w:tabs>
        <w:tab w:val="right" w:pos="9632"/>
        <w:tab w:val="right" w:pos="15026"/>
      </w:tabs>
      <w:ind w:right="-434"/>
      <w:rPr>
        <w:b/>
      </w:rPr>
    </w:pPr>
    <w:r>
      <w:rPr>
        <w:sz w:val="16"/>
        <w:szCs w:val="16"/>
      </w:rPr>
      <w:tab/>
    </w: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C4AE34" w14:textId="77777777" w:rsidR="003413CF" w:rsidRDefault="003413CF" w:rsidP="0099201E">
      <w:pPr>
        <w:spacing w:line="240" w:lineRule="auto"/>
      </w:pPr>
      <w:r>
        <w:separator/>
      </w:r>
    </w:p>
  </w:footnote>
  <w:footnote w:type="continuationSeparator" w:id="0">
    <w:p w14:paraId="3F206BF3" w14:textId="77777777" w:rsidR="003413CF" w:rsidRDefault="003413CF" w:rsidP="009920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AFD23B" w14:textId="77777777" w:rsidR="00C9299D" w:rsidRDefault="00C9299D" w:rsidP="00C9299D">
    <w:pPr>
      <w:pStyle w:val="Koptekst"/>
      <w:tabs>
        <w:tab w:val="center" w:pos="8364"/>
        <w:tab w:val="right" w:pos="15168"/>
      </w:tabs>
      <w:spacing w:line="200" w:lineRule="atLeast"/>
      <w:ind w:right="-32"/>
    </w:pPr>
    <w:r>
      <w:tab/>
    </w:r>
  </w:p>
  <w:p w14:paraId="0F20F462" w14:textId="77777777" w:rsidR="00C9299D" w:rsidRDefault="00C9299D" w:rsidP="00C9299D">
    <w:pPr>
      <w:pStyle w:val="Koptekst"/>
      <w:tabs>
        <w:tab w:val="center" w:pos="8364"/>
        <w:tab w:val="right" w:pos="15168"/>
      </w:tabs>
      <w:spacing w:line="200" w:lineRule="atLeast"/>
      <w:ind w:right="-32"/>
      <w:rPr>
        <w:caps/>
      </w:rPr>
    </w:pPr>
  </w:p>
  <w:p w14:paraId="7E4C09FF" w14:textId="77777777" w:rsidR="00C9299D" w:rsidRDefault="00C9299D" w:rsidP="00C9299D">
    <w:pPr>
      <w:pStyle w:val="Koptekst"/>
      <w:tabs>
        <w:tab w:val="center" w:pos="8364"/>
        <w:tab w:val="right" w:pos="15168"/>
      </w:tabs>
      <w:spacing w:line="200" w:lineRule="atLeast"/>
      <w:ind w:right="-32"/>
      <w:rPr>
        <w:caps/>
      </w:rPr>
    </w:pPr>
  </w:p>
  <w:p w14:paraId="462876E5" w14:textId="77777777" w:rsidR="00C9299D" w:rsidRDefault="00C9299D" w:rsidP="00C9299D">
    <w:pPr>
      <w:pStyle w:val="Koptekst"/>
      <w:tabs>
        <w:tab w:val="center" w:pos="8364"/>
        <w:tab w:val="right" w:pos="15168"/>
      </w:tabs>
      <w:spacing w:line="200" w:lineRule="atLeast"/>
      <w:ind w:right="-32"/>
      <w:rPr>
        <w:caps/>
      </w:rPr>
    </w:pPr>
  </w:p>
  <w:p w14:paraId="19660164" w14:textId="2F2115C1" w:rsidR="00763599" w:rsidRPr="00160C87" w:rsidRDefault="00C9299D" w:rsidP="00C9299D">
    <w:pPr>
      <w:pStyle w:val="Koptekst"/>
      <w:tabs>
        <w:tab w:val="center" w:pos="8364"/>
        <w:tab w:val="right" w:pos="15168"/>
      </w:tabs>
      <w:spacing w:line="200" w:lineRule="atLeast"/>
      <w:ind w:right="-32"/>
      <w:rPr>
        <w:rFonts w:eastAsia="Times New Roman" w:cs="Times New Roman"/>
        <w:b/>
        <w:caps/>
        <w:sz w:val="16"/>
        <w:szCs w:val="18"/>
      </w:rPr>
    </w:pPr>
    <w:r w:rsidRPr="00160C87">
      <w:rPr>
        <w:rFonts w:eastAsia="Times New Roman" w:cs="Times New Roman"/>
        <w:b/>
        <w:caps/>
        <w:sz w:val="16"/>
        <w:szCs w:val="18"/>
      </w:rPr>
      <w:t>Niveau-onderscheidende kenmerken (nok)</w:t>
    </w:r>
  </w:p>
  <w:p w14:paraId="795016C4" w14:textId="77777777" w:rsidR="00CB3A72" w:rsidRPr="00C9299D" w:rsidRDefault="00CB3A72" w:rsidP="00C9299D">
    <w:pPr>
      <w:pStyle w:val="Koptekst"/>
      <w:tabs>
        <w:tab w:val="center" w:pos="8364"/>
        <w:tab w:val="right" w:pos="15168"/>
      </w:tabs>
      <w:spacing w:line="200" w:lineRule="atLeast"/>
      <w:ind w:right="-32"/>
      <w:rPr>
        <w:rFonts w:eastAsia="Times New Roman" w:cs="Times New Roman"/>
        <w:b/>
        <w:caps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71AFF"/>
    <w:multiLevelType w:val="hybridMultilevel"/>
    <w:tmpl w:val="111CA08E"/>
    <w:lvl w:ilvl="0" w:tplc="0D56E698">
      <w:start w:val="1"/>
      <w:numFmt w:val="bullet"/>
      <w:lvlText w:val="-"/>
      <w:lvlJc w:val="left"/>
      <w:pPr>
        <w:ind w:left="567" w:hanging="283"/>
      </w:pPr>
      <w:rPr>
        <w:rFonts w:ascii="Arial" w:hAnsi="Arial" w:hint="default"/>
      </w:rPr>
    </w:lvl>
    <w:lvl w:ilvl="1" w:tplc="88CEDAB2">
      <w:start w:val="1"/>
      <w:numFmt w:val="bullet"/>
      <w:lvlText w:val="."/>
      <w:lvlJc w:val="left"/>
      <w:pPr>
        <w:ind w:left="1134" w:hanging="283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F0920"/>
    <w:multiLevelType w:val="multilevel"/>
    <w:tmpl w:val="A190B6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E3DEE"/>
    <w:multiLevelType w:val="hybridMultilevel"/>
    <w:tmpl w:val="BE7E5C8A"/>
    <w:lvl w:ilvl="0" w:tplc="7630795E">
      <w:start w:val="1"/>
      <w:numFmt w:val="decimal"/>
      <w:pStyle w:val="Opsom-cijfers"/>
      <w:lvlText w:val="%1."/>
      <w:lvlJc w:val="left"/>
      <w:pPr>
        <w:ind w:left="284" w:hanging="284"/>
      </w:pPr>
      <w:rPr>
        <w:rFonts w:hint="default"/>
      </w:rPr>
    </w:lvl>
    <w:lvl w:ilvl="1" w:tplc="ED3481FE">
      <w:start w:val="1"/>
      <w:numFmt w:val="lowerLetter"/>
      <w:lvlText w:val="%2."/>
      <w:lvlJc w:val="left"/>
      <w:pPr>
        <w:ind w:left="567" w:hanging="283"/>
      </w:pPr>
      <w:rPr>
        <w:rFonts w:hint="default"/>
      </w:rPr>
    </w:lvl>
    <w:lvl w:ilvl="2" w:tplc="5510D268">
      <w:start w:val="1"/>
      <w:numFmt w:val="lowerRoman"/>
      <w:lvlText w:val="%3."/>
      <w:lvlJc w:val="left"/>
      <w:pPr>
        <w:ind w:left="851" w:hanging="28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44292"/>
    <w:multiLevelType w:val="hybridMultilevel"/>
    <w:tmpl w:val="B82CDDC4"/>
    <w:lvl w:ilvl="0" w:tplc="D0F86F64">
      <w:start w:val="1"/>
      <w:numFmt w:val="lowerLetter"/>
      <w:lvlText w:val="%1."/>
      <w:lvlJc w:val="left"/>
      <w:pPr>
        <w:ind w:left="567" w:hanging="283"/>
      </w:pPr>
      <w:rPr>
        <w:rFonts w:hint="default"/>
      </w:rPr>
    </w:lvl>
    <w:lvl w:ilvl="1" w:tplc="05A4E2F8">
      <w:start w:val="1"/>
      <w:numFmt w:val="decimal"/>
      <w:lvlText w:val="%2."/>
      <w:lvlJc w:val="left"/>
      <w:pPr>
        <w:tabs>
          <w:tab w:val="num" w:pos="567"/>
        </w:tabs>
        <w:ind w:left="284" w:hanging="284"/>
      </w:pPr>
      <w:rPr>
        <w:rFonts w:hint="default"/>
      </w:rPr>
    </w:lvl>
    <w:lvl w:ilvl="2" w:tplc="D67A944E">
      <w:start w:val="1"/>
      <w:numFmt w:val="lowerLetter"/>
      <w:lvlText w:val="%3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3" w:tplc="110429DE">
      <w:start w:val="1"/>
      <w:numFmt w:val="lowerRoman"/>
      <w:lvlText w:val="%4."/>
      <w:lvlJc w:val="left"/>
      <w:pPr>
        <w:tabs>
          <w:tab w:val="num" w:pos="567"/>
        </w:tabs>
        <w:ind w:left="851" w:hanging="284"/>
      </w:pPr>
      <w:rPr>
        <w:rFonts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C17E3"/>
    <w:multiLevelType w:val="multilevel"/>
    <w:tmpl w:val="1B2E3256"/>
    <w:lvl w:ilvl="0">
      <w:start w:val="1"/>
      <w:numFmt w:val="none"/>
      <w:lvlText w:val="-"/>
      <w:lvlJc w:val="left"/>
      <w:pPr>
        <w:ind w:left="284" w:hanging="284"/>
      </w:pPr>
      <w:rPr>
        <w:rFonts w:hint="default"/>
      </w:rPr>
    </w:lvl>
    <w:lvl w:ilvl="1">
      <w:start w:val="1"/>
      <w:numFmt w:val="none"/>
      <w:lvlText w:val="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3AF1A00"/>
    <w:multiLevelType w:val="multilevel"/>
    <w:tmpl w:val="94B0A59A"/>
    <w:lvl w:ilvl="0">
      <w:start w:val="1"/>
      <w:numFmt w:val="bullet"/>
      <w:lvlText w:val=""/>
      <w:lvlJc w:val="left"/>
      <w:pPr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5C7536"/>
    <w:multiLevelType w:val="hybridMultilevel"/>
    <w:tmpl w:val="94E0C1A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4003B4"/>
    <w:multiLevelType w:val="multilevel"/>
    <w:tmpl w:val="93E2EC22"/>
    <w:lvl w:ilvl="0">
      <w:start w:val="1"/>
      <w:numFmt w:val="none"/>
      <w:pStyle w:val="Lijstalinea"/>
      <w:lvlText w:val="-"/>
      <w:lvlJc w:val="left"/>
      <w:pPr>
        <w:tabs>
          <w:tab w:val="num" w:pos="567"/>
        </w:tabs>
        <w:ind w:left="284" w:hanging="284"/>
      </w:pPr>
      <w:rPr>
        <w:rFonts w:hint="default"/>
      </w:rPr>
    </w:lvl>
    <w:lvl w:ilvl="1">
      <w:start w:val="1"/>
      <w:numFmt w:val="none"/>
      <w:lvlText w:val="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bullet"/>
      <w:lvlText w:val="."/>
      <w:lvlJc w:val="left"/>
      <w:pPr>
        <w:ind w:left="851" w:hanging="284"/>
      </w:pPr>
      <w:rPr>
        <w:rFonts w:ascii="Courier New" w:hAnsi="Courier New" w:hint="default"/>
      </w:rPr>
    </w:lvl>
    <w:lvl w:ilvl="3">
      <w:start w:val="1"/>
      <w:numFmt w:val="decimal"/>
      <w:lvlText w:val="(%4)"/>
      <w:lvlJc w:val="left"/>
      <w:pPr>
        <w:ind w:left="1156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516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87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23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9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956" w:hanging="360"/>
      </w:pPr>
      <w:rPr>
        <w:rFonts w:hint="default"/>
      </w:rPr>
    </w:lvl>
  </w:abstractNum>
  <w:abstractNum w:abstractNumId="8" w15:restartNumberingAfterBreak="0">
    <w:nsid w:val="3CEF6C91"/>
    <w:multiLevelType w:val="hybridMultilevel"/>
    <w:tmpl w:val="A2900858"/>
    <w:lvl w:ilvl="0" w:tplc="BA2CE0B4">
      <w:start w:val="1"/>
      <w:numFmt w:val="bullet"/>
      <w:lvlText w:val="-"/>
      <w:lvlJc w:val="left"/>
      <w:pPr>
        <w:ind w:left="284" w:hanging="284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ED2633"/>
    <w:multiLevelType w:val="hybridMultilevel"/>
    <w:tmpl w:val="D8E0CA02"/>
    <w:lvl w:ilvl="0" w:tplc="B4CEF56A">
      <w:start w:val="1"/>
      <w:numFmt w:val="decimal"/>
      <w:lvlText w:val="%1."/>
      <w:lvlJc w:val="left"/>
      <w:pPr>
        <w:tabs>
          <w:tab w:val="num" w:pos="567"/>
        </w:tabs>
        <w:ind w:left="284" w:hanging="284"/>
      </w:pPr>
      <w:rPr>
        <w:rFonts w:hint="default"/>
      </w:rPr>
    </w:lvl>
    <w:lvl w:ilvl="1" w:tplc="D0F86F64">
      <w:start w:val="1"/>
      <w:numFmt w:val="lowerLetter"/>
      <w:lvlText w:val="%2."/>
      <w:lvlJc w:val="left"/>
      <w:pPr>
        <w:ind w:left="567" w:hanging="283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FE331D"/>
    <w:multiLevelType w:val="multilevel"/>
    <w:tmpl w:val="A2900858"/>
    <w:lvl w:ilvl="0">
      <w:start w:val="1"/>
      <w:numFmt w:val="bullet"/>
      <w:lvlText w:val="-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7D37D5"/>
    <w:multiLevelType w:val="multilevel"/>
    <w:tmpl w:val="538CA730"/>
    <w:lvl w:ilvl="0">
      <w:start w:val="1"/>
      <w:numFmt w:val="bullet"/>
      <w:lvlText w:val="-"/>
      <w:lvlJc w:val="left"/>
      <w:pPr>
        <w:ind w:left="567" w:hanging="283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34366E"/>
    <w:multiLevelType w:val="hybridMultilevel"/>
    <w:tmpl w:val="8B5E1D72"/>
    <w:lvl w:ilvl="0" w:tplc="0413000F">
      <w:start w:val="1"/>
      <w:numFmt w:val="decimal"/>
      <w:lvlText w:val="%1."/>
      <w:lvlJc w:val="left"/>
      <w:pPr>
        <w:ind w:left="644" w:hanging="360"/>
      </w:p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6E6867B5"/>
    <w:multiLevelType w:val="multilevel"/>
    <w:tmpl w:val="1B2E3256"/>
    <w:lvl w:ilvl="0">
      <w:start w:val="1"/>
      <w:numFmt w:val="none"/>
      <w:lvlText w:val="-"/>
      <w:lvlJc w:val="left"/>
      <w:pPr>
        <w:ind w:left="284" w:hanging="284"/>
      </w:pPr>
      <w:rPr>
        <w:rFonts w:hint="default"/>
      </w:rPr>
    </w:lvl>
    <w:lvl w:ilvl="1">
      <w:start w:val="1"/>
      <w:numFmt w:val="none"/>
      <w:lvlText w:val="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E7E25A4"/>
    <w:multiLevelType w:val="hybridMultilevel"/>
    <w:tmpl w:val="60D89B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3F3DF8"/>
    <w:multiLevelType w:val="multilevel"/>
    <w:tmpl w:val="23DAAC0A"/>
    <w:lvl w:ilvl="0">
      <w:start w:val="1"/>
      <w:numFmt w:val="none"/>
      <w:lvlText w:val="-"/>
      <w:lvlJc w:val="left"/>
      <w:pPr>
        <w:ind w:left="284" w:hanging="284"/>
      </w:pPr>
      <w:rPr>
        <w:rFonts w:hint="default"/>
      </w:rPr>
    </w:lvl>
    <w:lvl w:ilvl="1">
      <w:start w:val="1"/>
      <w:numFmt w:val="none"/>
      <w:lvlText w:val="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737A6725"/>
    <w:multiLevelType w:val="hybridMultilevel"/>
    <w:tmpl w:val="6EAA0F62"/>
    <w:lvl w:ilvl="0" w:tplc="BA2CE0B4">
      <w:start w:val="1"/>
      <w:numFmt w:val="bullet"/>
      <w:lvlText w:val="-"/>
      <w:lvlJc w:val="left"/>
      <w:pPr>
        <w:ind w:left="284" w:hanging="284"/>
      </w:pPr>
      <w:rPr>
        <w:rFonts w:ascii="Arial" w:hAnsi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11"/>
  </w:num>
  <w:num w:numId="5">
    <w:abstractNumId w:val="14"/>
  </w:num>
  <w:num w:numId="6">
    <w:abstractNumId w:val="12"/>
  </w:num>
  <w:num w:numId="7">
    <w:abstractNumId w:val="6"/>
  </w:num>
  <w:num w:numId="8">
    <w:abstractNumId w:val="16"/>
  </w:num>
  <w:num w:numId="9">
    <w:abstractNumId w:val="8"/>
  </w:num>
  <w:num w:numId="10">
    <w:abstractNumId w:val="10"/>
  </w:num>
  <w:num w:numId="11">
    <w:abstractNumId w:val="4"/>
  </w:num>
  <w:num w:numId="12">
    <w:abstractNumId w:val="13"/>
  </w:num>
  <w:num w:numId="13">
    <w:abstractNumId w:val="7"/>
  </w:num>
  <w:num w:numId="14">
    <w:abstractNumId w:val="9"/>
  </w:num>
  <w:num w:numId="15">
    <w:abstractNumId w:val="15"/>
  </w:num>
  <w:num w:numId="16">
    <w:abstractNumId w:val="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8"/>
  <w:proofState w:spelling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FEE"/>
    <w:rsid w:val="000B55F5"/>
    <w:rsid w:val="000B7F47"/>
    <w:rsid w:val="000C4004"/>
    <w:rsid w:val="000E2288"/>
    <w:rsid w:val="00106E05"/>
    <w:rsid w:val="001240A6"/>
    <w:rsid w:val="00160C87"/>
    <w:rsid w:val="00182CB5"/>
    <w:rsid w:val="001D0612"/>
    <w:rsid w:val="001E27BA"/>
    <w:rsid w:val="001F7342"/>
    <w:rsid w:val="002126F6"/>
    <w:rsid w:val="00234B05"/>
    <w:rsid w:val="003413CF"/>
    <w:rsid w:val="00343B60"/>
    <w:rsid w:val="00352F12"/>
    <w:rsid w:val="00372FEE"/>
    <w:rsid w:val="00397A57"/>
    <w:rsid w:val="003B2C3E"/>
    <w:rsid w:val="003C6171"/>
    <w:rsid w:val="00462969"/>
    <w:rsid w:val="004D5F40"/>
    <w:rsid w:val="004F7477"/>
    <w:rsid w:val="0055566C"/>
    <w:rsid w:val="00565420"/>
    <w:rsid w:val="00624763"/>
    <w:rsid w:val="00635909"/>
    <w:rsid w:val="006475EF"/>
    <w:rsid w:val="006605EC"/>
    <w:rsid w:val="006A32D9"/>
    <w:rsid w:val="006D15B0"/>
    <w:rsid w:val="007318D4"/>
    <w:rsid w:val="00763599"/>
    <w:rsid w:val="007E3370"/>
    <w:rsid w:val="00810A85"/>
    <w:rsid w:val="00847E55"/>
    <w:rsid w:val="00857CC5"/>
    <w:rsid w:val="008803C1"/>
    <w:rsid w:val="008A1010"/>
    <w:rsid w:val="008A1799"/>
    <w:rsid w:val="00986D86"/>
    <w:rsid w:val="0099201E"/>
    <w:rsid w:val="00A30C3E"/>
    <w:rsid w:val="00A6740E"/>
    <w:rsid w:val="00B215A9"/>
    <w:rsid w:val="00B3345B"/>
    <w:rsid w:val="00B35FC4"/>
    <w:rsid w:val="00B52F9A"/>
    <w:rsid w:val="00B54704"/>
    <w:rsid w:val="00B759B3"/>
    <w:rsid w:val="00BD285D"/>
    <w:rsid w:val="00C13E85"/>
    <w:rsid w:val="00C40F45"/>
    <w:rsid w:val="00C72560"/>
    <w:rsid w:val="00C9299D"/>
    <w:rsid w:val="00C9401B"/>
    <w:rsid w:val="00CB3A72"/>
    <w:rsid w:val="00D17BCF"/>
    <w:rsid w:val="00D35A1E"/>
    <w:rsid w:val="00D85325"/>
    <w:rsid w:val="00D94814"/>
    <w:rsid w:val="00DC189A"/>
    <w:rsid w:val="00DE1848"/>
    <w:rsid w:val="00E4234A"/>
    <w:rsid w:val="00E63009"/>
    <w:rsid w:val="00E7110E"/>
    <w:rsid w:val="00EC6E10"/>
    <w:rsid w:val="00F21E8C"/>
    <w:rsid w:val="00F2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5FFA7"/>
  <w15:chartTrackingRefBased/>
  <w15:docId w15:val="{9B55DDB7-0A9B-2A4A-9263-3A2B17369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72FEE"/>
    <w:pPr>
      <w:spacing w:line="240" w:lineRule="atLeast"/>
    </w:pPr>
    <w:rPr>
      <w:rFonts w:eastAsia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234B05"/>
    <w:pPr>
      <w:spacing w:after="480"/>
      <w:outlineLvl w:val="0"/>
    </w:pPr>
    <w:rPr>
      <w:rFonts w:eastAsiaTheme="minorEastAsia" w:cs="Arial"/>
      <w:b/>
      <w:caps/>
    </w:rPr>
  </w:style>
  <w:style w:type="paragraph" w:styleId="Kop2">
    <w:name w:val="heading 2"/>
    <w:basedOn w:val="Kop1"/>
    <w:next w:val="Standaard"/>
    <w:link w:val="Kop2Char"/>
    <w:uiPriority w:val="9"/>
    <w:unhideWhenUsed/>
    <w:qFormat/>
    <w:rsid w:val="0099201E"/>
    <w:pPr>
      <w:spacing w:after="240"/>
      <w:outlineLvl w:val="1"/>
    </w:pPr>
    <w:rPr>
      <w:caps w:val="0"/>
    </w:rPr>
  </w:style>
  <w:style w:type="paragraph" w:styleId="Kop3">
    <w:name w:val="heading 3"/>
    <w:basedOn w:val="Kop2"/>
    <w:next w:val="Standaard"/>
    <w:link w:val="Kop3Char"/>
    <w:uiPriority w:val="9"/>
    <w:unhideWhenUsed/>
    <w:qFormat/>
    <w:rsid w:val="0099201E"/>
    <w:pPr>
      <w:spacing w:after="0"/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2126F6"/>
    <w:pPr>
      <w:keepNext/>
      <w:keepLines/>
      <w:tabs>
        <w:tab w:val="center" w:pos="567"/>
      </w:tabs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rsid w:val="00C40F45"/>
    <w:pPr>
      <w:numPr>
        <w:numId w:val="13"/>
      </w:numPr>
      <w:tabs>
        <w:tab w:val="clear" w:pos="567"/>
      </w:tabs>
      <w:contextualSpacing/>
    </w:pPr>
    <w:rPr>
      <w:rFonts w:eastAsiaTheme="minorEastAsia" w:cs="Arial"/>
    </w:rPr>
  </w:style>
  <w:style w:type="character" w:customStyle="1" w:styleId="Kop1Char">
    <w:name w:val="Kop 1 Char"/>
    <w:basedOn w:val="Standaardalinea-lettertype"/>
    <w:link w:val="Kop1"/>
    <w:uiPriority w:val="9"/>
    <w:rsid w:val="00234B05"/>
    <w:rPr>
      <w:rFonts w:ascii="Arial" w:hAnsi="Arial" w:cs="Arial"/>
      <w:b/>
      <w:caps/>
      <w:sz w:val="20"/>
      <w:szCs w:val="20"/>
    </w:rPr>
  </w:style>
  <w:style w:type="character" w:customStyle="1" w:styleId="Kop2Char">
    <w:name w:val="Kop 2 Char"/>
    <w:basedOn w:val="Standaardalinea-lettertype"/>
    <w:link w:val="Kop2"/>
    <w:uiPriority w:val="9"/>
    <w:rsid w:val="0099201E"/>
    <w:rPr>
      <w:rFonts w:ascii="Arial" w:hAnsi="Arial" w:cs="Arial"/>
      <w:b/>
      <w:sz w:val="20"/>
      <w:szCs w:val="20"/>
    </w:rPr>
  </w:style>
  <w:style w:type="paragraph" w:styleId="Inhopg1">
    <w:name w:val="toc 1"/>
    <w:basedOn w:val="Standaard"/>
    <w:next w:val="Standaard"/>
    <w:autoRedefine/>
    <w:uiPriority w:val="39"/>
    <w:unhideWhenUsed/>
    <w:rsid w:val="002126F6"/>
    <w:pPr>
      <w:spacing w:after="100"/>
    </w:pPr>
    <w:rPr>
      <w:rFonts w:eastAsiaTheme="minorEastAsia" w:cs="Arial"/>
    </w:rPr>
  </w:style>
  <w:style w:type="paragraph" w:styleId="Inhopg2">
    <w:name w:val="toc 2"/>
    <w:basedOn w:val="Standaard"/>
    <w:next w:val="Standaard"/>
    <w:autoRedefine/>
    <w:uiPriority w:val="39"/>
    <w:unhideWhenUsed/>
    <w:rsid w:val="002126F6"/>
    <w:pPr>
      <w:spacing w:after="100"/>
      <w:ind w:left="200"/>
    </w:pPr>
    <w:rPr>
      <w:rFonts w:eastAsiaTheme="minorEastAsia" w:cs="Arial"/>
    </w:rPr>
  </w:style>
  <w:style w:type="character" w:styleId="Hyperlink">
    <w:name w:val="Hyperlink"/>
    <w:basedOn w:val="Standaardalinea-lettertype"/>
    <w:uiPriority w:val="99"/>
    <w:unhideWhenUsed/>
    <w:rsid w:val="002126F6"/>
    <w:rPr>
      <w:color w:val="0563C1" w:themeColor="hyperlink"/>
      <w:u w:val="single"/>
    </w:rPr>
  </w:style>
  <w:style w:type="character" w:customStyle="1" w:styleId="Kop3Char">
    <w:name w:val="Kop 3 Char"/>
    <w:basedOn w:val="Standaardalinea-lettertype"/>
    <w:link w:val="Kop3"/>
    <w:uiPriority w:val="9"/>
    <w:rsid w:val="0099201E"/>
    <w:rPr>
      <w:rFonts w:ascii="Arial" w:hAnsi="Arial" w:cs="Arial"/>
      <w:b/>
      <w:i/>
      <w:sz w:val="20"/>
      <w:szCs w:val="20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126F6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</w:rPr>
  </w:style>
  <w:style w:type="paragraph" w:styleId="Koptekst">
    <w:name w:val="header"/>
    <w:basedOn w:val="Standaard"/>
    <w:link w:val="KoptekstChar"/>
    <w:unhideWhenUsed/>
    <w:rsid w:val="0099201E"/>
    <w:pPr>
      <w:tabs>
        <w:tab w:val="center" w:pos="4536"/>
        <w:tab w:val="right" w:pos="9072"/>
      </w:tabs>
      <w:spacing w:line="240" w:lineRule="auto"/>
    </w:pPr>
    <w:rPr>
      <w:rFonts w:eastAsiaTheme="minorEastAsia" w:cs="Arial"/>
    </w:rPr>
  </w:style>
  <w:style w:type="paragraph" w:styleId="Inhopg3">
    <w:name w:val="toc 3"/>
    <w:basedOn w:val="Standaard"/>
    <w:next w:val="Standaard"/>
    <w:autoRedefine/>
    <w:uiPriority w:val="39"/>
    <w:unhideWhenUsed/>
    <w:rsid w:val="00234B05"/>
    <w:pPr>
      <w:spacing w:after="100"/>
      <w:ind w:left="400"/>
    </w:pPr>
    <w:rPr>
      <w:rFonts w:eastAsiaTheme="minorEastAsia" w:cs="Arial"/>
    </w:rPr>
  </w:style>
  <w:style w:type="character" w:customStyle="1" w:styleId="KoptekstChar">
    <w:name w:val="Koptekst Char"/>
    <w:basedOn w:val="Standaardalinea-lettertype"/>
    <w:link w:val="Koptekst"/>
    <w:uiPriority w:val="99"/>
    <w:rsid w:val="0099201E"/>
    <w:rPr>
      <w:rFonts w:ascii="Arial" w:hAnsi="Arial" w:cs="Arial"/>
      <w:sz w:val="20"/>
      <w:szCs w:val="20"/>
    </w:rPr>
  </w:style>
  <w:style w:type="paragraph" w:styleId="Voettekst">
    <w:name w:val="footer"/>
    <w:basedOn w:val="Standaard"/>
    <w:link w:val="VoettekstChar"/>
    <w:unhideWhenUsed/>
    <w:rsid w:val="0099201E"/>
    <w:pPr>
      <w:tabs>
        <w:tab w:val="center" w:pos="4536"/>
        <w:tab w:val="right" w:pos="9072"/>
      </w:tabs>
      <w:spacing w:line="240" w:lineRule="auto"/>
    </w:pPr>
    <w:rPr>
      <w:rFonts w:eastAsiaTheme="minorEastAsia" w:cs="Arial"/>
    </w:rPr>
  </w:style>
  <w:style w:type="character" w:customStyle="1" w:styleId="VoettekstChar">
    <w:name w:val="Voettekst Char"/>
    <w:basedOn w:val="Standaardalinea-lettertype"/>
    <w:link w:val="Voettekst"/>
    <w:rsid w:val="0099201E"/>
    <w:rPr>
      <w:rFonts w:ascii="Arial" w:hAnsi="Arial" w:cs="Arial"/>
      <w:sz w:val="20"/>
      <w:szCs w:val="20"/>
    </w:rPr>
  </w:style>
  <w:style w:type="character" w:styleId="Paginanummer">
    <w:name w:val="page number"/>
    <w:basedOn w:val="Standaardalinea-lettertype"/>
    <w:unhideWhenUsed/>
    <w:rsid w:val="0099201E"/>
  </w:style>
  <w:style w:type="paragraph" w:customStyle="1" w:styleId="Opsom-cijfers">
    <w:name w:val="Opsom-cijfers"/>
    <w:basedOn w:val="Lijstalinea"/>
    <w:qFormat/>
    <w:rsid w:val="001E27BA"/>
    <w:pPr>
      <w:numPr>
        <w:numId w:val="17"/>
      </w:numPr>
    </w:pPr>
  </w:style>
  <w:style w:type="paragraph" w:customStyle="1" w:styleId="Opsom-streepjes">
    <w:name w:val="Opsom-streepjes"/>
    <w:basedOn w:val="Lijstalinea"/>
    <w:qFormat/>
    <w:rsid w:val="001E27BA"/>
  </w:style>
  <w:style w:type="paragraph" w:customStyle="1" w:styleId="ONDERNEMINGon">
    <w:name w:val="ONDERNEMING.on"/>
    <w:basedOn w:val="Standaard"/>
    <w:rsid w:val="006475EF"/>
    <w:pPr>
      <w:tabs>
        <w:tab w:val="left" w:pos="1701"/>
      </w:tabs>
      <w:spacing w:line="260" w:lineRule="exact"/>
      <w:ind w:left="1985" w:hanging="1985"/>
    </w:pPr>
    <w:rPr>
      <w:rFonts w:ascii="Times New Roman" w:eastAsiaTheme="minorEastAsia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ryvonputman/Library/Group%20Containers/UBF8T346G9.Office/User%20Content.localized/Templates.localized/CAOLEO.dotx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CAOLEO.dotx</Template>
  <TotalTime>4</TotalTime>
  <Pages>1</Pages>
  <Words>465</Words>
  <Characters>2562</Characters>
  <Application>Microsoft Office Word</Application>
  <DocSecurity>0</DocSecurity>
  <Lines>21</Lines>
  <Paragraphs>6</Paragraphs>
  <ScaleCrop>false</ScaleCrop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Maryvon Putman</dc:creator>
  <cp:keywords/>
  <dc:description/>
  <cp:lastModifiedBy>Lytske van Wijngaarden</cp:lastModifiedBy>
  <cp:revision>10</cp:revision>
  <dcterms:created xsi:type="dcterms:W3CDTF">2020-02-28T12:53:00Z</dcterms:created>
  <dcterms:modified xsi:type="dcterms:W3CDTF">2021-02-04T14:37:00Z</dcterms:modified>
</cp:coreProperties>
</file>